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CD4" w:rsidRDefault="007D7CD4">
      <w:pPr>
        <w:jc w:val="center"/>
        <w:rPr>
          <w:rFonts w:ascii="Garmond (W1)" w:hAnsi="Garmond (W1)"/>
          <w:sz w:val="24"/>
          <w:szCs w:val="24"/>
        </w:rPr>
      </w:pPr>
      <w:bookmarkStart w:id="0" w:name="_GoBack"/>
      <w:bookmarkEnd w:id="0"/>
      <w:r>
        <w:rPr>
          <w:rFonts w:ascii="Garmond (W1)" w:hAnsi="Garmond (W1)"/>
          <w:sz w:val="24"/>
          <w:szCs w:val="24"/>
        </w:rPr>
        <w:t>Fascicolo 37</w:t>
      </w:r>
    </w:p>
    <w:p w:rsidR="007D7CD4" w:rsidRDefault="007D7CD4">
      <w:pPr>
        <w:jc w:val="center"/>
        <w:rPr>
          <w:rFonts w:ascii="Garmond (W1)" w:hAnsi="Garmond (W1)"/>
          <w:sz w:val="24"/>
          <w:szCs w:val="24"/>
        </w:rPr>
      </w:pPr>
    </w:p>
    <w:p w:rsidR="007D7CD4" w:rsidRDefault="007D7CD4">
      <w:pPr>
        <w:jc w:val="center"/>
        <w:rPr>
          <w:rFonts w:ascii="Garmond (W1)" w:hAnsi="Garmond (W1)"/>
          <w:sz w:val="24"/>
          <w:szCs w:val="24"/>
        </w:rPr>
      </w:pPr>
      <w:r>
        <w:rPr>
          <w:rFonts w:ascii="Garmond (W1)" w:hAnsi="Garmond (W1)"/>
          <w:b/>
          <w:sz w:val="24"/>
          <w:szCs w:val="24"/>
        </w:rPr>
        <w:t>PLECOPTERA</w:t>
      </w:r>
    </w:p>
    <w:p w:rsidR="007D7CD4" w:rsidRDefault="007D7CD4">
      <w:pPr>
        <w:jc w:val="center"/>
        <w:rPr>
          <w:rFonts w:ascii="Garmond (W1)" w:hAnsi="Garmond (W1)"/>
        </w:rPr>
      </w:pPr>
    </w:p>
    <w:p w:rsidR="007D7CD4" w:rsidRDefault="007D7CD4">
      <w:pPr>
        <w:jc w:val="center"/>
        <w:rPr>
          <w:rFonts w:ascii="Garmond (W1)" w:hAnsi="Garmond (W1)"/>
        </w:rPr>
      </w:pPr>
      <w:r>
        <w:rPr>
          <w:rFonts w:ascii="Garmond (W1)" w:hAnsi="Garmond (W1)"/>
        </w:rPr>
        <w:t>Romolo Fochetti</w:t>
      </w:r>
    </w:p>
    <w:p w:rsidR="007D7CD4" w:rsidRDefault="007D7CD4">
      <w:pPr>
        <w:jc w:val="center"/>
        <w:rPr>
          <w:rFonts w:ascii="Garmond (W1)" w:hAnsi="Garmond (W1)"/>
        </w:rPr>
      </w:pPr>
    </w:p>
    <w:p w:rsidR="007D7CD4" w:rsidRDefault="007D7CD4">
      <w:pPr>
        <w:jc w:val="center"/>
        <w:rPr>
          <w:rFonts w:ascii="Garmond (W1)" w:hAnsi="Garmond (W1)"/>
        </w:rPr>
      </w:pPr>
    </w:p>
    <w:p w:rsidR="007D7CD4" w:rsidRDefault="007D7CD4">
      <w:pPr>
        <w:ind w:firstLine="284"/>
        <w:jc w:val="both"/>
        <w:rPr>
          <w:rFonts w:ascii="Garmond (W1)" w:hAnsi="Garmond (W1)"/>
        </w:rPr>
      </w:pPr>
      <w:r>
        <w:rPr>
          <w:rFonts w:ascii="Garmond (W1)" w:hAnsi="Garmond (W1)"/>
        </w:rPr>
        <w:t>I Plecotteri sono un piccolo ordine di insetti emimetaboli che annovera attualmente poco più di 3000 specie descritte. Le loro larve abitano le acque fredde e ben ossigenate, principalmente di ruscelli a corrente rapida, ma qualche specie si trova anche in laghi di alta quota ed altre si sono adattate alla vita terrestre nelle terre subantartiche. Gli adulti sono terrestri o subaerei. Solamente una famiglia delle 15 conosciute, i Perlidae, presenta specie adattate a condizioni tropicali, preferendo le altre i corsi d'acqua di montagna delle zone temperate o fredde. Le esigenze ecologiche ristrette e la generale stenoecia ne riducono le possibilità di colonizzazione e sopravvivenza in altre zone. La ridotta attività degli adulti ed una scarsa attitudine al volo ne limitano vieppiù la capacità dispersiva; di conseguenza sono molti gli endemiti di zone più o meno ristrette e poco comuni le specie ad ampia distribuzione.</w:t>
      </w:r>
    </w:p>
    <w:p w:rsidR="007D7CD4" w:rsidRDefault="007D7CD4">
      <w:pPr>
        <w:ind w:firstLine="284"/>
        <w:jc w:val="both"/>
        <w:rPr>
          <w:rFonts w:ascii="Garmond (W1)" w:hAnsi="Garmond (W1)"/>
        </w:rPr>
      </w:pPr>
      <w:r>
        <w:rPr>
          <w:rFonts w:ascii="Garmond (W1)" w:hAnsi="Garmond (W1)"/>
        </w:rPr>
        <w:t>L'ultima lista riassuntiva sui Plecotteri italiani e sulla loro distribuzione è quella di Consiglio (1979), ma negli ultimi anni le conoscenze sistematiche e faunistiche sulla plecotterofauna italiana sono notevolmente migliorate grazie ai numerosi contributi di C. Ravizza, P. Nicolai, R. Fochetti. Nonostante le nuove acquisizioni, lo stato delle conoscenze rimane però parziale ed insoddisfacente per quel che riguarda alcune regioni o aree geografiche. In particolare disponiamo di scarsi contributi per il Veneto, la Toscana, il Molise, la Campania, la Puglia, ed i reperti di specie a sfarfallamento autunnale o invernale sono limitati a poche regioni. Malgrado questo, le nostre conoscenze sui Plecotteri italiani possono dirsi di consistenza apprezzabile e sono pertanto da considerarsi attendibili rispetto alla reale composizione faunistica del nostro territorio. Nella regione italiana sono presenti circa un terzo delle specie che compongono la plecotterofauna europea (144 su oltre 400).</w:t>
      </w:r>
    </w:p>
    <w:p w:rsidR="007D7CD4" w:rsidRDefault="007D7CD4">
      <w:pPr>
        <w:ind w:firstLine="284"/>
        <w:jc w:val="both"/>
        <w:rPr>
          <w:rFonts w:ascii="Garmond (W1)" w:hAnsi="Garmond (W1)"/>
        </w:rPr>
      </w:pPr>
      <w:r>
        <w:rPr>
          <w:rFonts w:ascii="Garmond (W1)" w:hAnsi="Garmond (W1)"/>
        </w:rPr>
        <w:t>Per un catalogo recente dei Plecotteri del mondo e per una discussione della loro filogenesi si consulti Zwick (1973).</w:t>
      </w:r>
    </w:p>
    <w:p w:rsidR="007D7CD4" w:rsidRDefault="007D7CD4">
      <w:pPr>
        <w:ind w:firstLine="284"/>
        <w:jc w:val="both"/>
        <w:rPr>
          <w:rFonts w:ascii="Garmond (W1)" w:hAnsi="Garmond (W1)"/>
        </w:rPr>
      </w:pPr>
      <w:r>
        <w:rPr>
          <w:rFonts w:ascii="Garmond (W1)" w:hAnsi="Garmond (W1)"/>
        </w:rPr>
        <w:t xml:space="preserve">A causa del sempre maggiore degrado delle acque correnti, molte specie sono da considerarsi praticamente estinte nel nostro paese </w:t>
      </w:r>
      <w:r>
        <w:rPr>
          <w:rFonts w:ascii="Garmond (W1)" w:hAnsi="Garmond (W1)"/>
          <w:i/>
        </w:rPr>
        <w:t>(Brachyptera trifasciata, Isogenus nubecula, Isoperla obscura, Perla burmeisteriana);</w:t>
      </w:r>
      <w:r>
        <w:rPr>
          <w:rFonts w:ascii="Garmond (W1)" w:hAnsi="Garmond (W1)"/>
        </w:rPr>
        <w:t xml:space="preserve"> altre sono ridotte a poche popolazioni e quindi in serio pericolo di estinzione (Ravizza e Nicolai, 1983). Questa situazione è naturalmente più grave per le specie endemiche della regione italiana.</w:t>
      </w:r>
    </w:p>
    <w:p w:rsidR="007D7CD4" w:rsidRDefault="007D7CD4">
      <w:pPr>
        <w:spacing w:line="240" w:lineRule="atLeast"/>
        <w:jc w:val="both"/>
        <w:rPr>
          <w:rFonts w:ascii="Garmond (W1)" w:hAnsi="Garmond (W1)"/>
          <w:b/>
          <w:sz w:val="24"/>
          <w:szCs w:val="24"/>
        </w:rPr>
      </w:pPr>
      <w:r>
        <w:rPr>
          <w:rFonts w:ascii="Garmond (W1)" w:hAnsi="Garmond (W1)"/>
          <w:sz w:val="18"/>
          <w:szCs w:val="18"/>
        </w:rPr>
        <w:br w:type="page"/>
      </w:r>
      <w:r>
        <w:rPr>
          <w:rFonts w:ascii="Garmond (W1)" w:hAnsi="Garmond (W1)"/>
          <w:b/>
          <w:sz w:val="24"/>
          <w:szCs w:val="24"/>
        </w:rPr>
        <w:lastRenderedPageBreak/>
        <w:t>BIBLIOGRAFIA</w:t>
      </w:r>
    </w:p>
    <w:p w:rsidR="007D7CD4" w:rsidRDefault="007D7CD4">
      <w:pPr>
        <w:spacing w:line="240" w:lineRule="atLeast"/>
        <w:jc w:val="both"/>
        <w:rPr>
          <w:rFonts w:ascii="Garmond (W1)" w:hAnsi="Garmond (W1)"/>
          <w:sz w:val="18"/>
          <w:szCs w:val="18"/>
        </w:rPr>
      </w:pPr>
    </w:p>
    <w:p w:rsidR="007D7CD4" w:rsidRDefault="007D7CD4">
      <w:pPr>
        <w:ind w:left="284" w:hanging="284"/>
        <w:jc w:val="both"/>
        <w:rPr>
          <w:rFonts w:ascii="Garmond (W1)" w:hAnsi="Garmond (W1)"/>
          <w:sz w:val="18"/>
          <w:szCs w:val="18"/>
        </w:rPr>
      </w:pPr>
      <w:r>
        <w:rPr>
          <w:rFonts w:ascii="Garmond (W1)" w:hAnsi="Garmond (W1)"/>
          <w:sz w:val="18"/>
          <w:szCs w:val="18"/>
        </w:rPr>
        <w:t xml:space="preserve">AUBERT J., 1959. </w:t>
      </w:r>
      <w:r>
        <w:rPr>
          <w:rFonts w:ascii="Garmond (W1)" w:hAnsi="Garmond (W1)"/>
          <w:i/>
          <w:sz w:val="18"/>
          <w:szCs w:val="18"/>
        </w:rPr>
        <w:t>Plecoptera</w:t>
      </w:r>
      <w:r>
        <w:rPr>
          <w:rFonts w:ascii="Garmond (W1)" w:hAnsi="Garmond (W1)"/>
          <w:sz w:val="18"/>
          <w:szCs w:val="18"/>
        </w:rPr>
        <w:t xml:space="preserve"> </w:t>
      </w:r>
      <w:r>
        <w:rPr>
          <w:rFonts w:ascii="Garmond (W1)" w:hAnsi="Garmond (W1)"/>
          <w:i/>
          <w:sz w:val="18"/>
          <w:szCs w:val="18"/>
        </w:rPr>
        <w:t xml:space="preserve"> (Insecta Helvetica. Fauna,1)</w:t>
      </w:r>
      <w:r>
        <w:rPr>
          <w:rFonts w:ascii="Garmond (W1)" w:hAnsi="Garmond (W1)"/>
          <w:sz w:val="18"/>
          <w:szCs w:val="18"/>
        </w:rPr>
        <w:t>. Imprimérie La Concorde, Lausanne.</w:t>
      </w:r>
    </w:p>
    <w:p w:rsidR="007D7CD4" w:rsidRDefault="007D7CD4">
      <w:pPr>
        <w:ind w:left="284" w:hanging="284"/>
        <w:jc w:val="both"/>
        <w:rPr>
          <w:rFonts w:ascii="Garmond (W1)" w:hAnsi="Garmond (W1)"/>
          <w:sz w:val="18"/>
          <w:szCs w:val="18"/>
        </w:rPr>
      </w:pPr>
      <w:r>
        <w:rPr>
          <w:rFonts w:ascii="Garmond (W1)" w:hAnsi="Garmond (W1)"/>
          <w:sz w:val="18"/>
          <w:szCs w:val="18"/>
        </w:rPr>
        <w:t xml:space="preserve">CONSIGLIO C., 1967. Lista dei Plecotteri della regione italiana. </w:t>
      </w:r>
      <w:r>
        <w:rPr>
          <w:rFonts w:ascii="Garmond (W1)" w:hAnsi="Garmond (W1)"/>
          <w:i/>
          <w:sz w:val="18"/>
          <w:szCs w:val="18"/>
        </w:rPr>
        <w:t>Fragm. Entomol.</w:t>
      </w:r>
      <w:r>
        <w:rPr>
          <w:rFonts w:ascii="Garmond (W1)" w:hAnsi="Garmond (W1)"/>
          <w:sz w:val="18"/>
          <w:szCs w:val="18"/>
        </w:rPr>
        <w:t>, 5(1): 1-66.</w:t>
      </w:r>
    </w:p>
    <w:p w:rsidR="007D7CD4" w:rsidRDefault="007D7CD4">
      <w:pPr>
        <w:ind w:left="284" w:hanging="284"/>
        <w:jc w:val="both"/>
        <w:rPr>
          <w:rFonts w:ascii="Garmond (W1)" w:hAnsi="Garmond (W1)"/>
          <w:sz w:val="18"/>
          <w:szCs w:val="18"/>
        </w:rPr>
      </w:pPr>
      <w:r>
        <w:rPr>
          <w:rFonts w:ascii="Garmond (W1)" w:hAnsi="Garmond (W1)"/>
          <w:sz w:val="18"/>
          <w:szCs w:val="18"/>
        </w:rPr>
        <w:t xml:space="preserve">CONSIGLIO C., 1979. La distribuzione dei Plecotteri italiani. </w:t>
      </w:r>
      <w:r>
        <w:rPr>
          <w:rFonts w:ascii="Garmond (W1)" w:hAnsi="Garmond (W1)"/>
          <w:i/>
          <w:sz w:val="18"/>
          <w:szCs w:val="18"/>
        </w:rPr>
        <w:t>Lavori Soc. It. Biogeogr.</w:t>
      </w:r>
      <w:r>
        <w:rPr>
          <w:rFonts w:ascii="Garmond (W1)" w:hAnsi="Garmond (W1)"/>
          <w:sz w:val="18"/>
          <w:szCs w:val="18"/>
        </w:rPr>
        <w:t>, 6 (1976): 383-393.</w:t>
      </w:r>
    </w:p>
    <w:p w:rsidR="007D7CD4" w:rsidRDefault="007D7CD4">
      <w:pPr>
        <w:ind w:left="284" w:hanging="284"/>
        <w:jc w:val="both"/>
        <w:rPr>
          <w:rFonts w:ascii="Garmond (W1)" w:hAnsi="Garmond (W1)"/>
          <w:sz w:val="18"/>
          <w:szCs w:val="18"/>
        </w:rPr>
      </w:pPr>
      <w:r>
        <w:rPr>
          <w:rFonts w:ascii="Garmond (W1)" w:hAnsi="Garmond (W1)"/>
          <w:sz w:val="18"/>
          <w:szCs w:val="18"/>
        </w:rPr>
        <w:t xml:space="preserve">CONSIGLIO C., 1980. </w:t>
      </w:r>
      <w:r>
        <w:rPr>
          <w:rFonts w:ascii="Garmond (W1)" w:hAnsi="Garmond (W1)"/>
          <w:i/>
          <w:sz w:val="18"/>
          <w:szCs w:val="18"/>
        </w:rPr>
        <w:t>Plecotteri.</w:t>
      </w:r>
      <w:r>
        <w:rPr>
          <w:rFonts w:ascii="Garmond (W1)" w:hAnsi="Garmond (W1)"/>
          <w:sz w:val="18"/>
          <w:szCs w:val="18"/>
        </w:rPr>
        <w:t xml:space="preserve"> Guide per il riconoscimento delle specie animali delle acque interne italiane. CNR AQ/1/77. Collana del progetto finalizzato "Promozione della qualità dell'ambiente", Roma.</w:t>
      </w:r>
    </w:p>
    <w:p w:rsidR="007D7CD4" w:rsidRDefault="007D7CD4">
      <w:pPr>
        <w:ind w:left="284" w:hanging="284"/>
        <w:jc w:val="both"/>
        <w:rPr>
          <w:rFonts w:ascii="Garmond (W1)" w:hAnsi="Garmond (W1)"/>
          <w:sz w:val="18"/>
          <w:szCs w:val="18"/>
        </w:rPr>
      </w:pPr>
      <w:r>
        <w:rPr>
          <w:rFonts w:ascii="Garmond (W1)" w:hAnsi="Garmond (W1)"/>
          <w:sz w:val="18"/>
          <w:szCs w:val="18"/>
        </w:rPr>
        <w:t xml:space="preserve">RAVIZZA C. &amp; NICOLAI P., 1983. I Plecotteri minacciati di estinzione nella regione italica. </w:t>
      </w:r>
      <w:r>
        <w:rPr>
          <w:rFonts w:ascii="Garmond (W1)" w:hAnsi="Garmond (W1)"/>
          <w:i/>
          <w:sz w:val="18"/>
          <w:szCs w:val="18"/>
        </w:rPr>
        <w:t>Boll. Soc. ent. ital.</w:t>
      </w:r>
      <w:r>
        <w:rPr>
          <w:rFonts w:ascii="Garmond (W1)" w:hAnsi="Garmond (W1)"/>
          <w:sz w:val="18"/>
          <w:szCs w:val="18"/>
        </w:rPr>
        <w:t>, 115: 70-78.</w:t>
      </w:r>
    </w:p>
    <w:p w:rsidR="007D7CD4" w:rsidRDefault="007D7CD4">
      <w:pPr>
        <w:ind w:left="284" w:hanging="284"/>
        <w:jc w:val="both"/>
        <w:rPr>
          <w:rFonts w:ascii="Garmond (W1)" w:hAnsi="Garmond (W1)"/>
          <w:sz w:val="18"/>
          <w:szCs w:val="18"/>
        </w:rPr>
      </w:pPr>
      <w:r>
        <w:rPr>
          <w:rFonts w:ascii="Garmond (W1)" w:hAnsi="Garmond (W1)"/>
          <w:sz w:val="18"/>
          <w:szCs w:val="18"/>
        </w:rPr>
        <w:t xml:space="preserve">ZWICK P., 1973. </w:t>
      </w:r>
      <w:r>
        <w:rPr>
          <w:rFonts w:ascii="Garmond (W1)" w:hAnsi="Garmond (W1)"/>
          <w:i/>
          <w:sz w:val="18"/>
          <w:szCs w:val="18"/>
        </w:rPr>
        <w:t>Insecta: Plecoptera.</w:t>
      </w:r>
      <w:r>
        <w:rPr>
          <w:rFonts w:ascii="Garmond (W1)" w:hAnsi="Garmond (W1)"/>
          <w:sz w:val="18"/>
          <w:szCs w:val="18"/>
        </w:rPr>
        <w:t xml:space="preserve"> </w:t>
      </w:r>
      <w:r>
        <w:rPr>
          <w:rFonts w:ascii="Garmond (W1)" w:hAnsi="Garmond (W1)"/>
          <w:i/>
          <w:sz w:val="18"/>
          <w:szCs w:val="18"/>
        </w:rPr>
        <w:t>Phylogenetisches System und Katalo</w:t>
      </w:r>
      <w:r>
        <w:rPr>
          <w:rFonts w:ascii="Garmond (W1)" w:hAnsi="Garmond (W1)"/>
          <w:sz w:val="18"/>
          <w:szCs w:val="18"/>
        </w:rPr>
        <w:t>g</w:t>
      </w:r>
      <w:r>
        <w:rPr>
          <w:rFonts w:ascii="Garmond (W1)" w:hAnsi="Garmond (W1)"/>
          <w:i/>
          <w:sz w:val="18"/>
          <w:szCs w:val="18"/>
        </w:rPr>
        <w:t xml:space="preserve"> (Das Tierreich, 94)</w:t>
      </w:r>
      <w:r>
        <w:rPr>
          <w:rFonts w:ascii="Garmond (W1)" w:hAnsi="Garmond (W1)"/>
          <w:sz w:val="18"/>
          <w:szCs w:val="18"/>
        </w:rPr>
        <w:t>. W. de Gruyter, Berlin.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Perlodidae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Dictyogenus</w:t>
      </w:r>
      <w:r>
        <w:rPr>
          <w:rFonts w:ascii="Garmond (W1)" w:hAnsi="Garmond (W1)"/>
          <w:sz w:val="18"/>
          <w:szCs w:val="18"/>
        </w:rPr>
        <w:t xml:space="preserve"> Klapálek, 1904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alpinus (Pictet, 1842)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fontium (Ris, 1896)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003.0  ventralis (Pictet, 1841)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 xml:space="preserve">Isogenus </w:t>
      </w:r>
      <w:r>
        <w:rPr>
          <w:rFonts w:ascii="Garmond (W1)" w:hAnsi="Garmond (W1)"/>
          <w:sz w:val="18"/>
          <w:szCs w:val="18"/>
        </w:rPr>
        <w:t>Newman, 1833</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nubecula Newman, 1833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Perlodes</w:t>
      </w:r>
      <w:r>
        <w:rPr>
          <w:rFonts w:ascii="Garmond (W1)" w:hAnsi="Garmond (W1)"/>
          <w:sz w:val="18"/>
          <w:szCs w:val="18"/>
        </w:rPr>
        <w:t xml:space="preserve"> Banks, 1903</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intricatus (Pictet, 1841)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jurassicus Aubert 1946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microcephalus (Pictet, 1833)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Isoperla</w:t>
      </w:r>
      <w:r>
        <w:rPr>
          <w:rFonts w:ascii="Garmond (W1)" w:hAnsi="Garmond (W1)"/>
          <w:sz w:val="18"/>
          <w:szCs w:val="18"/>
        </w:rPr>
        <w:t xml:space="preserve"> Banks, 1906</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andreinii (Festa, 1938)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carbonaria Aubert, 1953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grammatica (Poda, 1761)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004.0  hyblaea Consiglio, 1961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illyrica Tabacaru, 1971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006.0  ilvana Consiglio, 1958                         </w:t>
      </w:r>
      <w:r>
        <w:rPr>
          <w:rFonts w:ascii="Garmond (W1)" w:hAnsi="Garmond (W1)"/>
          <w:sz w:val="18"/>
          <w:szCs w:val="18"/>
        </w:rPr>
        <w:tab/>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insularis (Morton, 1930)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lugens (Klapálek, 1923)  (=alpicola Brinck, 1949)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009.0  obscura (Zetterstedt, 1840)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010.0  oenotriae Consiglio, 1967                      </w:t>
      </w:r>
      <w:r>
        <w:rPr>
          <w:rFonts w:ascii="Garmond (W1)" w:hAnsi="Garmond (W1)"/>
          <w:sz w:val="18"/>
          <w:szCs w:val="18"/>
        </w:rPr>
        <w:tab/>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orobica Ravizza, 1975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oxylepis (Despax, 1936)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rivulorum (Pictet, 1842)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014.0  saccai (Festa, 1939)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Perlidae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Dinocras</w:t>
      </w:r>
      <w:r>
        <w:rPr>
          <w:rFonts w:ascii="Garmond (W1)" w:hAnsi="Garmond (W1)"/>
          <w:sz w:val="18"/>
          <w:szCs w:val="18"/>
        </w:rPr>
        <w:t xml:space="preserve"> Klapálek, 1907</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cephalotes (Curtis, 1827)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ferreri (Pictet, 1841)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megacephala (Klapálek, 1907)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006.0. </w:t>
      </w:r>
      <w:r>
        <w:rPr>
          <w:rFonts w:ascii="Garmond (W1)" w:hAnsi="Garmond (W1)"/>
          <w:b/>
          <w:sz w:val="18"/>
          <w:szCs w:val="18"/>
        </w:rPr>
        <w:t>Perla</w:t>
      </w:r>
      <w:r>
        <w:rPr>
          <w:rFonts w:ascii="Garmond (W1)" w:hAnsi="Garmond (W1)"/>
          <w:sz w:val="18"/>
          <w:szCs w:val="18"/>
        </w:rPr>
        <w:t xml:space="preserve"> Geoffroy, 1762</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bipunctata (Pictet, 1833)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002.0  burmeisteriana Claassen, 1936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grandis (Rambur,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(=maxima Auct. nec Scopoli, 1763)</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illiesi Braasch &amp; Joost, 1971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marginata (Panzer, 1799)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Chloroperlidae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 xml:space="preserve">Chloroperla </w:t>
      </w:r>
      <w:r>
        <w:rPr>
          <w:rFonts w:ascii="Garmond (W1)" w:hAnsi="Garmond (W1)"/>
          <w:sz w:val="18"/>
          <w:szCs w:val="18"/>
        </w:rPr>
        <w:t>Newman, 1836</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susemicheli Zwick, 1967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002.0  tripunctata (Scopoli, 1763)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Siphonoperla</w:t>
      </w:r>
      <w:r>
        <w:rPr>
          <w:rFonts w:ascii="Garmond (W1)" w:hAnsi="Garmond (W1)"/>
          <w:sz w:val="18"/>
          <w:szCs w:val="18"/>
        </w:rPr>
        <w:t xml:space="preserve"> Zwick, 1967</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montana (Pictet, 1841)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torrentium (Pictet,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Xanthoperla</w:t>
      </w:r>
      <w:r>
        <w:rPr>
          <w:rFonts w:ascii="Garmond (W1)" w:hAnsi="Garmond (W1)"/>
          <w:sz w:val="18"/>
          <w:szCs w:val="18"/>
        </w:rPr>
        <w:t xml:space="preserve"> Zwick, 1967</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apicalis (Newman, 1836)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hamulata (Morton, 1930)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Taeniopterygidae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Taeniopteryx</w:t>
      </w:r>
      <w:r>
        <w:rPr>
          <w:rFonts w:ascii="Garmond (W1)" w:hAnsi="Garmond (W1)"/>
          <w:sz w:val="18"/>
          <w:szCs w:val="18"/>
        </w:rPr>
        <w:t xml:space="preserve"> Pictet, 1841</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kuehtreiberi Aubert, 1950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nebulosa (Linnaeus, 1758)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003.0  schoenemundi (Mertens, 1923)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004.0  stankovitchi Ikonomov, 1978                    </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jc w:val="center"/>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Brachyptera</w:t>
      </w:r>
      <w:r>
        <w:rPr>
          <w:rFonts w:ascii="Garmond (W1)" w:hAnsi="Garmond (W1)"/>
          <w:sz w:val="18"/>
          <w:szCs w:val="18"/>
        </w:rPr>
        <w:t xml:space="preserve"> Newport, 1849</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auberti Consiglio, 1957  (=mussardi Aubert, 1960)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calabrica Aubert, 1953                         </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003.0  monilicornis (Pictet, 1841)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risi (Morton,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005.0  seticornis (Klapálek, 1902)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006.0  trifasciata (Pictet, 1832)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Rhabdiopteryx</w:t>
      </w:r>
      <w:r>
        <w:rPr>
          <w:rFonts w:ascii="Garmond (W1)" w:hAnsi="Garmond (W1)"/>
          <w:sz w:val="18"/>
          <w:szCs w:val="18"/>
        </w:rPr>
        <w:t xml:space="preserve"> Klapálek, 1902</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alpina Kuehtreiber, 1934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neglecta (Albarda, 1889)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neglecta (Albarda, 1889)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italica Aubert, 1953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Nemouridae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Amphinemura</w:t>
      </w:r>
      <w:r>
        <w:rPr>
          <w:rFonts w:ascii="Garmond (W1)" w:hAnsi="Garmond (W1)"/>
          <w:sz w:val="18"/>
          <w:szCs w:val="18"/>
        </w:rPr>
        <w:t xml:space="preserve"> Ris, 1902</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standfussi (Ris, 1836)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sulcicollis (Stephens,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triangularis (Ris, 1902)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Nemoura</w:t>
      </w:r>
      <w:r>
        <w:rPr>
          <w:rFonts w:ascii="Garmond (W1)" w:hAnsi="Garmond (W1)"/>
          <w:sz w:val="18"/>
          <w:szCs w:val="18"/>
        </w:rPr>
        <w:t xml:space="preserve"> Latreille, 1796</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cinerea (Retzius, 1783)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selene Consiglio, 1959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flexuosa Aubert, 1949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003.0  fulviceps Klapálek, 1902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(=navasi Aubert, 1953 nec fulviceps Auct. 1956-1982)</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hesperiae Consiglio, 1960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illiesi Mendl, 1968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006.0  lucana Nicolai &amp; Fochetti, 1991                </w:t>
      </w:r>
      <w:r>
        <w:rPr>
          <w:rFonts w:ascii="Garmond (W1)" w:hAnsi="Garmond (W1)"/>
          <w:sz w:val="18"/>
          <w:szCs w:val="18"/>
        </w:rPr>
        <w:tab/>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marginata (Pictet, 1835)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minima Aubert, 1946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mortoni (Ris, 1902)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obtusa (Ris, 1902)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011.0  oropensis Ravizza &amp; Ravizza Dematteis, 1980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palliventris Aubert, 1953  (=silana Aubert, 1953)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E    013.0  pesarinii Ravizza &amp; Ravizza Dematteis, 1979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sinuata (Ris, 1902)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uncinata Despax, 1934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(=fulviceps Auct. 1956-1982)</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undulata (Ris, 1902)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Nemurella</w:t>
      </w:r>
      <w:r>
        <w:rPr>
          <w:rFonts w:ascii="Garmond (W1)" w:hAnsi="Garmond (W1)"/>
          <w:sz w:val="18"/>
          <w:szCs w:val="18"/>
        </w:rPr>
        <w:t xml:space="preserve">  Kempny, 1898</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pictetii Klapálek, 1900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Protonemura</w:t>
      </w:r>
      <w:r>
        <w:rPr>
          <w:rFonts w:ascii="Garmond (W1)" w:hAnsi="Garmond (W1)"/>
          <w:sz w:val="18"/>
          <w:szCs w:val="18"/>
        </w:rPr>
        <w:t xml:space="preserve"> Kempny, 1898</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algovia Mendl, 1968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auberti Illies, 1954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ausonia (Consiglio, 1955)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austriaca Theischinger, 1976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beatensis (Despax, 1929)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bipartita Consiglio, 1962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brevistyla (Ris, 1902)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caprai (Aubert, 1954)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009.0  consiglioi (Aubert, 1953)                      </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010.0  costai (Aubert, 1953)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011.0  elisabethae Ravizza, 1976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 xml:space="preserve">012.0  helenae Nicolai, 1985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013.0  hirpina (Consiglio, 1958)                      </w:t>
      </w:r>
      <w:r>
        <w:rPr>
          <w:rFonts w:ascii="Garmond (W1)" w:hAnsi="Garmond (W1)"/>
          <w:sz w:val="18"/>
          <w:szCs w:val="18"/>
        </w:rPr>
        <w:tab/>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014.0  ichnusae (Consiglio, 1957)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intricata (Ris, 1902)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intricata (Ris, 1902)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016.0  italica (Aubert, 1954)                         </w:t>
      </w:r>
      <w:r>
        <w:rPr>
          <w:rFonts w:ascii="Garmond (W1)" w:hAnsi="Garmond (W1)"/>
          <w:sz w:val="18"/>
          <w:szCs w:val="18"/>
        </w:rPr>
        <w:tab/>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017.0  julia Nicolai 1983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018.0  lagrecai (Aubert, 1954)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019.0  lateralis (Pictet, 1836)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020.0  macrura (Aubert, 1953)                         </w:t>
      </w:r>
      <w:r>
        <w:rPr>
          <w:rFonts w:ascii="Garmond (W1)" w:hAnsi="Garmond (W1)"/>
          <w:sz w:val="18"/>
          <w:szCs w:val="18"/>
        </w:rPr>
        <w:tab/>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021.0  meyeri (Pictet, 1841)                          </w:t>
      </w:r>
      <w:r>
        <w:rPr>
          <w:rFonts w:ascii="Garmond (W1)" w:hAnsi="Garmond (W1)"/>
          <w:sz w:val="18"/>
          <w:szCs w:val="18"/>
        </w:rPr>
        <w:tab/>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022.0  nimborella (Mosely, 1930)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023.0  nimborum (Ris, 1902)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024.0  nitida (Pictet, 1836)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025.0  praecox (Morton, 1894)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026.0  ruffoi Consiglio 1961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027.0  salfii (Aubert, 1954)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028.0  sicula Consiglio, 1961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029.0  tyrrhena (Festa, 1938)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Capniidae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Capnia</w:t>
      </w:r>
      <w:r>
        <w:rPr>
          <w:rFonts w:ascii="Garmond (W1)" w:hAnsi="Garmond (W1)"/>
          <w:sz w:val="18"/>
          <w:szCs w:val="18"/>
        </w:rPr>
        <w:t xml:space="preserve"> Pictet, 1841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bifrons (Newman, 1839)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nigra (Pictet, 1833)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003.0  vidua Klapálek, 1904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vidua (Klapálek, 1904)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Capnioneura</w:t>
      </w:r>
      <w:r>
        <w:rPr>
          <w:rFonts w:ascii="Garmond (W1)" w:hAnsi="Garmond (W1)"/>
          <w:sz w:val="18"/>
          <w:szCs w:val="18"/>
        </w:rPr>
        <w:t xml:space="preserve"> Ris, 1905</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nemuroides Ris, 1905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Capnopsis</w:t>
      </w:r>
      <w:r>
        <w:rPr>
          <w:rFonts w:ascii="Garmond (W1)" w:hAnsi="Garmond (W1)"/>
          <w:sz w:val="18"/>
          <w:szCs w:val="18"/>
        </w:rPr>
        <w:t xml:space="preserve"> Morton, 1896</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schilleri (Rostock,1892)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Leuctridae</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 xml:space="preserve">Leuctra </w:t>
      </w:r>
      <w:r>
        <w:rPr>
          <w:rFonts w:ascii="Garmond (W1)" w:hAnsi="Garmond (W1)"/>
          <w:sz w:val="18"/>
          <w:szCs w:val="18"/>
        </w:rPr>
        <w:t>Stephens, 1836</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albida Kempny, 1899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alpina Kuehtreiber, 1934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annae Consiglio,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apenninicola Ravizza, 1988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archimedis Consiglio, 1968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armata Kempny, 1899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auberti Ravizza &amp; Ravizza Dematteis, 1985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autumnalis Aubert, 1948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boreoni Aubert, 1962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braueri Kempny, 1898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011.0  brevipennis Ravizza, 1978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budtzi Esben Petersen, 1912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013.0  caprai Festa, 1939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cingulata Kempny, 1899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015.0  concii Consiglio, 1958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016.0  costai Aubert, 1953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017.0  dolasilla Consiglio, 1955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018.0  elisabethae Ravizza, 1985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019.0  festai Aubert, 1954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020.0  fusca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021.0  geniculata (Stephens,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022.0  handlirschi Kempny, 1898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023.0  hexacantha Despax, 1940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024.0  helvetica Aubert, 1956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(=prima </w:t>
      </w:r>
      <w:r>
        <w:rPr>
          <w:rFonts w:ascii="Garmond (W1)" w:hAnsi="Garmond (W1)"/>
          <w:i/>
          <w:sz w:val="18"/>
          <w:szCs w:val="18"/>
        </w:rPr>
        <w:t>sensu</w:t>
      </w:r>
      <w:r>
        <w:rPr>
          <w:rFonts w:ascii="Garmond (W1)" w:hAnsi="Garmond (W1)"/>
          <w:sz w:val="18"/>
          <w:szCs w:val="18"/>
        </w:rPr>
        <w:t xml:space="preserve"> Ravizza 1975/1985 nec prima Kempny, 1899)</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025.0  hippopus Kempny, 1899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026.0  inermis Kempny, 1899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027.0  insubrica Aubert, 1949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028.0  leptogaster Aubert, 1949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029.0  ligurica Aubert, 1962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030.0  major Brinck, 1949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031.0  meridionalis Aubert, 1951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032.0  mortoni Kempny, 1899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033.0  moselyi Morton, 1929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034.0  nigra (Olivier, 1811)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035.0  niveola Schmid, 1947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036.0  pasquinii Consiglio, 1958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037.0  rauscheri Aubert, 1957  (=rauseri Consiglio, 1967)    </w:t>
      </w:r>
      <w:r>
        <w:rPr>
          <w:rFonts w:ascii="Garmond (W1)" w:hAnsi="Garmond (W1)"/>
          <w:sz w:val="18"/>
          <w:szCs w:val="18"/>
        </w:rPr>
        <w:tab/>
        <w:t>N</w:t>
      </w:r>
      <w:r>
        <w:rPr>
          <w:rFonts w:ascii="Garmond (W1)" w:hAnsi="Garmond (W1)"/>
          <w:sz w:val="18"/>
          <w:szCs w:val="18"/>
        </w:rPr>
        <w:tab/>
        <w:t xml:space="preserve">S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038.0  rosinae Kempny, 1900                         </w:t>
      </w:r>
      <w:r>
        <w:rPr>
          <w:rFonts w:ascii="Garmond (W1)" w:hAnsi="Garmond (W1)"/>
          <w:sz w:val="18"/>
          <w:szCs w:val="18"/>
        </w:rPr>
        <w:tab/>
        <w:t>N</w:t>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039.0  schmidi Aubert, 1946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040.0  sesvenna Aubert, 1953                        </w:t>
      </w:r>
      <w:r>
        <w:rPr>
          <w:rFonts w:ascii="Garmond (W1)" w:hAnsi="Garmond (W1)"/>
          <w:sz w:val="18"/>
          <w:szCs w:val="18"/>
        </w:rPr>
        <w:tab/>
        <w:t>N</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041.0  silana Aubert, 1953                            </w:t>
      </w:r>
      <w:r>
        <w:rPr>
          <w:rFonts w:ascii="Garmond (W1)" w:hAnsi="Garmond (W1)"/>
          <w:sz w:val="18"/>
          <w:szCs w:val="18"/>
        </w:rPr>
        <w:tab/>
      </w:r>
      <w:r>
        <w:rPr>
          <w:rFonts w:ascii="Garmond (W1)" w:hAnsi="Garmond (W1)"/>
          <w:sz w:val="18"/>
          <w:szCs w:val="18"/>
        </w:rPr>
        <w:tab/>
        <w:t>S</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042.0  teriolensis Kempny, 1900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043.0  vesulensis Ravizza &amp; Ravizza Dematteis, 1984 </w:t>
      </w:r>
      <w:r>
        <w:rPr>
          <w:rFonts w:ascii="Garmond (W1)" w:hAnsi="Garmond (W1)"/>
          <w:sz w:val="18"/>
          <w:szCs w:val="18"/>
        </w:rPr>
        <w:tab/>
        <w:t xml:space="preserve">N </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021.0. </w:t>
      </w:r>
      <w:r>
        <w:rPr>
          <w:rFonts w:ascii="Garmond (W1)" w:hAnsi="Garmond (W1)"/>
          <w:b/>
          <w:sz w:val="18"/>
          <w:szCs w:val="18"/>
        </w:rPr>
        <w:t>Tyrrhenoleuctra</w:t>
      </w:r>
      <w:r>
        <w:rPr>
          <w:rFonts w:ascii="Garmond (W1)" w:hAnsi="Garmond (W1)"/>
          <w:sz w:val="18"/>
          <w:szCs w:val="18"/>
        </w:rPr>
        <w:t xml:space="preserve"> Klapálek, 1901</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 xml:space="preserve">001.0  zavattarii (Consiglio, 1956)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7D7CD4" w:rsidRDefault="007D7CD4">
      <w:pPr>
        <w:tabs>
          <w:tab w:val="left" w:pos="307"/>
          <w:tab w:val="left" w:pos="5443"/>
          <w:tab w:val="left" w:pos="5699"/>
          <w:tab w:val="left" w:pos="5954"/>
          <w:tab w:val="left" w:pos="6209"/>
        </w:tabs>
        <w:spacing w:line="192" w:lineRule="exact"/>
        <w:rPr>
          <w:rFonts w:ascii="Garmond (W1)" w:hAnsi="Garmond (W1)"/>
          <w:b/>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b/>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b/>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b/>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b/>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b/>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INDICE</w:t>
      </w:r>
    </w:p>
    <w:p w:rsidR="007D7CD4" w:rsidRDefault="007D7CD4">
      <w:pPr>
        <w:tabs>
          <w:tab w:val="left" w:pos="5136"/>
          <w:tab w:val="left" w:pos="10272"/>
        </w:tabs>
        <w:spacing w:line="192" w:lineRule="exact"/>
        <w:rPr>
          <w:rFonts w:ascii="Garmond (W1)" w:hAnsi="Garmond (W1)"/>
          <w:sz w:val="18"/>
          <w:szCs w:val="18"/>
        </w:rPr>
      </w:pPr>
    </w:p>
    <w:p w:rsidR="007D7CD4" w:rsidRDefault="007D7CD4">
      <w:pPr>
        <w:tabs>
          <w:tab w:val="left" w:pos="5136"/>
          <w:tab w:val="left" w:pos="10272"/>
        </w:tabs>
        <w:spacing w:line="192" w:lineRule="exact"/>
        <w:rPr>
          <w:rFonts w:ascii="Garmond (W1)" w:hAnsi="Garmond (W1)"/>
          <w:b/>
          <w:sz w:val="18"/>
          <w:szCs w:val="18"/>
        </w:rPr>
        <w:sectPr w:rsidR="007D7CD4">
          <w:headerReference w:type="even" r:id="rId6"/>
          <w:headerReference w:type="default" r:id="rId7"/>
          <w:footnotePr>
            <w:numRestart w:val="eachSect"/>
          </w:footnotePr>
          <w:pgSz w:w="11907" w:h="16840"/>
          <w:pgMar w:top="2835" w:right="2268" w:bottom="2778" w:left="2438" w:header="1985" w:footer="720" w:gutter="0"/>
          <w:paperSrc w:first="26691" w:other="26691"/>
          <w:cols w:space="720"/>
          <w:titlePg/>
        </w:sect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Amphinemura  </w:t>
      </w:r>
      <w:r>
        <w:rPr>
          <w:rFonts w:ascii="Garmond (W1)" w:hAnsi="Garmond (W1)"/>
          <w:sz w:val="18"/>
          <w:szCs w:val="18"/>
        </w:rPr>
        <w:t>013.0.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Brachyptera  </w:t>
      </w:r>
      <w:r>
        <w:rPr>
          <w:rFonts w:ascii="Garmond (W1)" w:hAnsi="Garmond (W1)"/>
          <w:sz w:val="18"/>
          <w:szCs w:val="18"/>
        </w:rPr>
        <w:t>011.0.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Capnia  </w:t>
      </w:r>
      <w:r>
        <w:rPr>
          <w:rFonts w:ascii="Garmond (W1)" w:hAnsi="Garmond (W1)"/>
          <w:sz w:val="18"/>
          <w:szCs w:val="18"/>
        </w:rPr>
        <w:t>017.0.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Capnioneura  </w:t>
      </w:r>
      <w:r>
        <w:rPr>
          <w:rFonts w:ascii="Garmond (W1)" w:hAnsi="Garmond (W1)"/>
          <w:sz w:val="18"/>
          <w:szCs w:val="18"/>
        </w:rPr>
        <w:t>018.0.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Capnopsis  </w:t>
      </w:r>
      <w:r>
        <w:rPr>
          <w:rFonts w:ascii="Garmond (W1)" w:hAnsi="Garmond (W1)"/>
          <w:sz w:val="18"/>
          <w:szCs w:val="18"/>
        </w:rPr>
        <w:t>019.0.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Chloroperla  </w:t>
      </w:r>
      <w:r>
        <w:rPr>
          <w:rFonts w:ascii="Garmond (W1)" w:hAnsi="Garmond (W1)"/>
          <w:sz w:val="18"/>
          <w:szCs w:val="18"/>
        </w:rPr>
        <w:t>007.0.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Dictyogenus  </w:t>
      </w:r>
      <w:r>
        <w:rPr>
          <w:rFonts w:ascii="Garmond (W1)" w:hAnsi="Garmond (W1)"/>
          <w:sz w:val="18"/>
          <w:szCs w:val="18"/>
        </w:rPr>
        <w:t>001.0.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Dinocras  </w:t>
      </w:r>
      <w:r>
        <w:rPr>
          <w:rFonts w:ascii="Garmond (W1)" w:hAnsi="Garmond (W1)"/>
          <w:sz w:val="18"/>
          <w:szCs w:val="18"/>
        </w:rPr>
        <w:t>005.0.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Isogenus  </w:t>
      </w:r>
      <w:r>
        <w:rPr>
          <w:rFonts w:ascii="Garmond (W1)" w:hAnsi="Garmond (W1)"/>
          <w:sz w:val="18"/>
          <w:szCs w:val="18"/>
        </w:rPr>
        <w:t>002.0.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Isoperla  </w:t>
      </w:r>
      <w:r>
        <w:rPr>
          <w:rFonts w:ascii="Garmond (W1)" w:hAnsi="Garmond (W1)"/>
          <w:sz w:val="18"/>
          <w:szCs w:val="18"/>
        </w:rPr>
        <w:t>004.0.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Leuctra  </w:t>
      </w:r>
      <w:r>
        <w:rPr>
          <w:rFonts w:ascii="Garmond (W1)" w:hAnsi="Garmond (W1)"/>
          <w:sz w:val="18"/>
          <w:szCs w:val="18"/>
        </w:rPr>
        <w:t>020.0.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Nemoura  </w:t>
      </w:r>
      <w:r>
        <w:rPr>
          <w:rFonts w:ascii="Garmond (W1)" w:hAnsi="Garmond (W1)"/>
          <w:sz w:val="18"/>
          <w:szCs w:val="18"/>
        </w:rPr>
        <w:t>014.0.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Nemurella  </w:t>
      </w:r>
      <w:r>
        <w:rPr>
          <w:rFonts w:ascii="Garmond (W1)" w:hAnsi="Garmond (W1)"/>
          <w:sz w:val="18"/>
          <w:szCs w:val="18"/>
        </w:rPr>
        <w:t>015.0.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Perla  </w:t>
      </w:r>
      <w:r>
        <w:rPr>
          <w:rFonts w:ascii="Garmond (W1)" w:hAnsi="Garmond (W1)"/>
          <w:sz w:val="18"/>
          <w:szCs w:val="18"/>
        </w:rPr>
        <w:t>006.0.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Perlodes  </w:t>
      </w:r>
      <w:r>
        <w:rPr>
          <w:rFonts w:ascii="Garmond (W1)" w:hAnsi="Garmond (W1)"/>
          <w:sz w:val="18"/>
          <w:szCs w:val="18"/>
        </w:rPr>
        <w:t>003.0.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Protonemura  </w:t>
      </w:r>
      <w:r>
        <w:rPr>
          <w:rFonts w:ascii="Garmond (W1)" w:hAnsi="Garmond (W1)"/>
          <w:sz w:val="18"/>
          <w:szCs w:val="18"/>
        </w:rPr>
        <w:t>016.0.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Rhabdiopteryx  </w:t>
      </w:r>
      <w:r>
        <w:rPr>
          <w:rFonts w:ascii="Garmond (W1)" w:hAnsi="Garmond (W1)"/>
          <w:sz w:val="18"/>
          <w:szCs w:val="18"/>
        </w:rPr>
        <w:t>012.0.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Siphonoperla  </w:t>
      </w:r>
      <w:r>
        <w:rPr>
          <w:rFonts w:ascii="Garmond (W1)" w:hAnsi="Garmond (W1)"/>
          <w:sz w:val="18"/>
          <w:szCs w:val="18"/>
        </w:rPr>
        <w:t>008.0.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Taeniopteryx  </w:t>
      </w:r>
      <w:r>
        <w:rPr>
          <w:rFonts w:ascii="Garmond (W1)" w:hAnsi="Garmond (W1)"/>
          <w:sz w:val="18"/>
          <w:szCs w:val="18"/>
        </w:rPr>
        <w:t>010.0.</w:t>
      </w: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Tyrrhenoleuctra  </w:t>
      </w:r>
      <w:r>
        <w:rPr>
          <w:rFonts w:ascii="Garmond (W1)" w:hAnsi="Garmond (W1)"/>
          <w:sz w:val="18"/>
          <w:szCs w:val="18"/>
        </w:rPr>
        <w:t>021.0.</w:t>
      </w:r>
    </w:p>
    <w:p w:rsidR="007D7CD4" w:rsidRDefault="007D7CD4">
      <w:pPr>
        <w:tabs>
          <w:tab w:val="left" w:pos="5136"/>
          <w:tab w:val="left" w:pos="10272"/>
        </w:tabs>
        <w:spacing w:line="192" w:lineRule="exact"/>
        <w:rPr>
          <w:rFonts w:ascii="Garmond (W1)" w:hAnsi="Garmond (W1)"/>
          <w:b/>
          <w:sz w:val="18"/>
          <w:szCs w:val="18"/>
        </w:rPr>
      </w:pPr>
    </w:p>
    <w:p w:rsidR="007D7CD4" w:rsidRDefault="007D7CD4">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Xanthoperla  </w:t>
      </w:r>
      <w:r>
        <w:rPr>
          <w:rFonts w:ascii="Garmond (W1)" w:hAnsi="Garmond (W1)"/>
          <w:sz w:val="18"/>
          <w:szCs w:val="18"/>
        </w:rPr>
        <w:t>009.0.</w:t>
      </w: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sectPr w:rsidR="007D7CD4">
          <w:footnotePr>
            <w:numRestart w:val="eachSect"/>
          </w:footnotePr>
          <w:type w:val="continuous"/>
          <w:pgSz w:w="11907" w:h="16840"/>
          <w:pgMar w:top="2835" w:right="2268" w:bottom="2778" w:left="2438" w:header="1985" w:footer="720" w:gutter="0"/>
          <w:paperSrc w:first="26691" w:other="26691"/>
          <w:cols w:num="3" w:space="170"/>
          <w:titlePg/>
        </w:sectPr>
      </w:pPr>
    </w:p>
    <w:p w:rsidR="007D7CD4" w:rsidRDefault="007D7CD4">
      <w:pPr>
        <w:tabs>
          <w:tab w:val="left" w:pos="307"/>
          <w:tab w:val="left" w:pos="5443"/>
          <w:tab w:val="left" w:pos="5699"/>
          <w:tab w:val="left" w:pos="5954"/>
          <w:tab w:val="left" w:pos="6209"/>
        </w:tabs>
        <w:spacing w:line="192" w:lineRule="exact"/>
        <w:rPr>
          <w:rFonts w:ascii="Garmond (W1)" w:hAnsi="Garmond (W1)"/>
          <w:sz w:val="18"/>
          <w:szCs w:val="18"/>
        </w:rPr>
      </w:pPr>
    </w:p>
    <w:sectPr w:rsidR="007D7CD4">
      <w:footnotePr>
        <w:numRestart w:val="eachSect"/>
      </w:footnotePr>
      <w:type w:val="continuous"/>
      <w:pgSz w:w="11907" w:h="16840"/>
      <w:pgMar w:top="2835" w:right="2268" w:bottom="2778" w:left="2438" w:header="1985" w:footer="720" w:gutter="0"/>
      <w:paperSrc w:first="26691" w:other="2669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BB0" w:rsidRDefault="006C0BB0">
      <w:r>
        <w:separator/>
      </w:r>
    </w:p>
  </w:endnote>
  <w:endnote w:type="continuationSeparator" w:id="0">
    <w:p w:rsidR="006C0BB0" w:rsidRDefault="006C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BB0" w:rsidRDefault="006C0BB0">
      <w:r>
        <w:separator/>
      </w:r>
    </w:p>
  </w:footnote>
  <w:footnote w:type="continuationSeparator" w:id="0">
    <w:p w:rsidR="006C0BB0" w:rsidRDefault="006C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D4" w:rsidRDefault="007D7CD4">
    <w:pPr>
      <w:pStyle w:val="Intestazione"/>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8B6E5E">
      <w:rPr>
        <w:rFonts w:ascii="Garmond (W1)" w:hAnsi="Garmond (W1)"/>
        <w:b/>
        <w:noProof/>
        <w:sz w:val="24"/>
        <w:szCs w:val="24"/>
      </w:rPr>
      <w:t>2</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D4" w:rsidRDefault="007D7CD4">
    <w:pPr>
      <w:pStyle w:val="Intestazione"/>
      <w:jc w:val="right"/>
      <w:rPr>
        <w:rFonts w:ascii="Garmond (W1)" w:hAnsi="Garmond (W1)"/>
        <w:sz w:val="12"/>
        <w:szCs w:val="12"/>
      </w:rPr>
    </w:pPr>
    <w:r>
      <w:rPr>
        <w:rFonts w:ascii="Garmond (W1)" w:hAnsi="Garmond (W1)"/>
        <w:sz w:val="16"/>
        <w:szCs w:val="16"/>
      </w:rPr>
      <w:t xml:space="preserve">37.  </w:t>
    </w:r>
    <w:r>
      <w:rPr>
        <w:rFonts w:ascii="Garmond (W1)" w:hAnsi="Garmond (W1)"/>
        <w:sz w:val="12"/>
        <w:szCs w:val="12"/>
      </w:rPr>
      <w:t xml:space="preserve">PLECOPTERA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5</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5E"/>
    <w:rsid w:val="006C0BB0"/>
    <w:rsid w:val="007D7CD4"/>
    <w:rsid w:val="008B6E5E"/>
    <w:rsid w:val="00A23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A57FD-740D-8C4D-9A83-1D42C716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11631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1994-09-09T05:41:00Z</cp:lastPrinted>
  <dcterms:created xsi:type="dcterms:W3CDTF">2019-12-16T19:12:00Z</dcterms:created>
  <dcterms:modified xsi:type="dcterms:W3CDTF">2019-12-16T19:12:00Z</dcterms:modified>
</cp:coreProperties>
</file>